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6" w:rsidRPr="00374BCF" w:rsidRDefault="004A7556" w:rsidP="004A7556">
      <w:pPr>
        <w:pStyle w:val="a3"/>
        <w:spacing w:line="240" w:lineRule="auto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.                                                          Рабочая программа</w:t>
      </w:r>
    </w:p>
    <w:p w:rsidR="004A7556" w:rsidRDefault="004A7556" w:rsidP="004A7556">
      <w:pPr>
        <w:pStyle w:val="a6"/>
        <w:rPr>
          <w:b/>
          <w:i/>
        </w:rPr>
      </w:pPr>
    </w:p>
    <w:p w:rsidR="004A7556" w:rsidRDefault="004A7556" w:rsidP="004A7556">
      <w:pPr>
        <w:pStyle w:val="a3"/>
        <w:spacing w:line="240" w:lineRule="auto"/>
        <w:ind w:left="0" w:right="0"/>
        <w:rPr>
          <w:sz w:val="22"/>
        </w:rPr>
      </w:pPr>
      <w:r>
        <w:rPr>
          <w:b w:val="0"/>
          <w:sz w:val="22"/>
        </w:rPr>
        <w:t>по повышению квалификации</w:t>
      </w:r>
      <w:r w:rsidRPr="00445133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4A7556" w:rsidRDefault="004A7556" w:rsidP="004A7556">
      <w:pPr>
        <w:pStyle w:val="a3"/>
        <w:spacing w:line="240" w:lineRule="auto"/>
        <w:ind w:left="0" w:right="0"/>
        <w:rPr>
          <w:sz w:val="22"/>
        </w:rPr>
      </w:pPr>
      <w:r>
        <w:rPr>
          <w:sz w:val="22"/>
        </w:rPr>
        <w:t>«Контрактная система в сфере закупок товаров, работ и услуг»</w:t>
      </w:r>
    </w:p>
    <w:p w:rsidR="004A7556" w:rsidRDefault="004A7556" w:rsidP="004A7556">
      <w:pPr>
        <w:pStyle w:val="a6"/>
        <w:rPr>
          <w:b/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708"/>
        <w:gridCol w:w="993"/>
        <w:gridCol w:w="992"/>
        <w:gridCol w:w="567"/>
        <w:gridCol w:w="1559"/>
      </w:tblGrid>
      <w:tr w:rsidR="004A7556" w:rsidRPr="00D71DB0" w:rsidTr="00505DBC">
        <w:tc>
          <w:tcPr>
            <w:tcW w:w="709" w:type="dxa"/>
            <w:vMerge w:val="restart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71DB0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D71DB0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D71DB0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Наименование дисциплин </w:t>
            </w:r>
          </w:p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(разделов)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Всего часов / ЗЕ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7556" w:rsidRPr="00D71DB0" w:rsidRDefault="004A7556" w:rsidP="00636A18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Самост</w:t>
            </w:r>
            <w:r w:rsidRPr="00D71DB0">
              <w:rPr>
                <w:rFonts w:eastAsia="Calibri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Форма</w:t>
            </w:r>
          </w:p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аттестации (промежуточной, итоговой)</w:t>
            </w:r>
          </w:p>
        </w:tc>
      </w:tr>
      <w:tr w:rsidR="004A7556" w:rsidRPr="00D71DB0" w:rsidTr="00505DBC">
        <w:tc>
          <w:tcPr>
            <w:tcW w:w="709" w:type="dxa"/>
            <w:vMerge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4A7556" w:rsidRDefault="004A7556" w:rsidP="00636A1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71DB0">
              <w:rPr>
                <w:rFonts w:eastAsia="Calibri"/>
                <w:sz w:val="20"/>
                <w:szCs w:val="20"/>
              </w:rPr>
              <w:t>Практич</w:t>
            </w:r>
            <w:proofErr w:type="spellEnd"/>
            <w:r w:rsidRPr="00D71DB0">
              <w:rPr>
                <w:rFonts w:eastAsia="Calibri"/>
                <w:sz w:val="20"/>
                <w:szCs w:val="20"/>
              </w:rPr>
              <w:t>.</w:t>
            </w:r>
          </w:p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7556" w:rsidRPr="00D71DB0" w:rsidRDefault="004A7556" w:rsidP="00636A1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A7556" w:rsidRPr="0050542D" w:rsidTr="00505DBC">
        <w:tc>
          <w:tcPr>
            <w:tcW w:w="709" w:type="dxa"/>
            <w:shd w:val="clear" w:color="auto" w:fill="auto"/>
          </w:tcPr>
          <w:p w:rsidR="004A7556" w:rsidRPr="0050542D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4A7556" w:rsidRPr="0050542D" w:rsidRDefault="004A7556" w:rsidP="00636A18">
            <w:pPr>
              <w:rPr>
                <w:rFonts w:eastAsia="Calibri"/>
              </w:rPr>
            </w:pPr>
            <w:r w:rsidRPr="0050542D">
              <w:rPr>
                <w:rFonts w:eastAsia="Calibr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A7556" w:rsidRPr="0050542D" w:rsidRDefault="004A7556" w:rsidP="00636A18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A7556" w:rsidRPr="0050542D" w:rsidRDefault="004A7556" w:rsidP="00636A18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7556" w:rsidRPr="0050542D" w:rsidRDefault="004A7556" w:rsidP="00636A18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A7556" w:rsidRPr="0050542D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7556" w:rsidRPr="0050542D" w:rsidRDefault="004A7556" w:rsidP="00636A18">
            <w:pPr>
              <w:rPr>
                <w:rFonts w:eastAsia="Calibri"/>
                <w:sz w:val="20"/>
                <w:szCs w:val="20"/>
              </w:rPr>
            </w:pPr>
            <w:r w:rsidRPr="0050542D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 xml:space="preserve">Модуль 1.  </w:t>
            </w:r>
            <w:r w:rsidR="008F633E">
              <w:rPr>
                <w:rFonts w:eastAsia="Calibri"/>
                <w:b/>
                <w:sz w:val="22"/>
                <w:szCs w:val="22"/>
              </w:rPr>
              <w:t>Основы контрактной системы</w:t>
            </w:r>
          </w:p>
          <w:p w:rsidR="004A7556" w:rsidRPr="00E32E15" w:rsidRDefault="004A7556" w:rsidP="00636A18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A7556" w:rsidRPr="00E32E15" w:rsidRDefault="008F633E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8F633E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8F633E" w:rsidP="00636A18">
            <w:pPr>
              <w:pStyle w:val="a4"/>
              <w:jc w:val="both"/>
            </w:pPr>
            <w:r>
              <w:rPr>
                <w:b w:val="0"/>
                <w:spacing w:val="5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№44-ФЗ: сфера действия, структура, нормативные правовые акты, планируемые к принятию в развитие закона, иные положения законодательства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8F633E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8F633E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7861DC">
            <w:pPr>
              <w:jc w:val="both"/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 xml:space="preserve">Модуль 2.  </w:t>
            </w:r>
            <w:r w:rsidR="007861DC">
              <w:rPr>
                <w:rFonts w:eastAsia="Calibri"/>
                <w:b/>
                <w:sz w:val="22"/>
                <w:szCs w:val="22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</w:pPr>
            <w:r w:rsidRPr="00E32E15">
              <w:rPr>
                <w:sz w:val="22"/>
                <w:szCs w:val="22"/>
              </w:rPr>
              <w:t>Подзаконные акты, корректирующие нормы 44-ФЗ. Субъекты правоотношений в области осуществления закупок для государственных и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6D5711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</w:pPr>
            <w:r w:rsidRPr="00E32E15">
              <w:rPr>
                <w:sz w:val="22"/>
                <w:szCs w:val="22"/>
              </w:rPr>
              <w:t>Антимонопольные требования при использовании государственного и муниципального имущества. Государственные и муниципальные преференции и порядок их предоставления. Согласованные действия заказчиков и участников закупки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2309E6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7861DC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 xml:space="preserve">Модуль 3.  </w:t>
            </w:r>
            <w:r w:rsidR="007861DC">
              <w:rPr>
                <w:rFonts w:eastAsia="Calibri"/>
                <w:b/>
                <w:sz w:val="22"/>
                <w:szCs w:val="22"/>
              </w:rPr>
              <w:t>Планирование и обоснование закупки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</w:pPr>
            <w:r w:rsidRPr="00E32E15">
              <w:rPr>
                <w:bCs/>
                <w:sz w:val="22"/>
                <w:szCs w:val="22"/>
              </w:rPr>
              <w:t>Комиссии по осуществлению закупок. Контрактная служба заказчика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</w:pPr>
            <w:r w:rsidRPr="00E32E15">
              <w:rPr>
                <w:sz w:val="22"/>
                <w:szCs w:val="22"/>
              </w:rPr>
              <w:t xml:space="preserve">Планирование и нормирование в сфере </w:t>
            </w:r>
            <w:proofErr w:type="spellStart"/>
            <w:r w:rsidRPr="00E32E15">
              <w:rPr>
                <w:sz w:val="22"/>
                <w:szCs w:val="22"/>
              </w:rPr>
              <w:t>госзакупок</w:t>
            </w:r>
            <w:proofErr w:type="spellEnd"/>
            <w:r w:rsidRPr="00E32E15">
              <w:rPr>
                <w:sz w:val="22"/>
                <w:szCs w:val="22"/>
              </w:rPr>
              <w:t>. Планы, планы-графики.</w:t>
            </w:r>
          </w:p>
          <w:p w:rsidR="004A7556" w:rsidRPr="00E32E15" w:rsidRDefault="004A7556" w:rsidP="00636A18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7861DC">
            <w:pPr>
              <w:rPr>
                <w:b/>
              </w:rPr>
            </w:pPr>
            <w:r w:rsidRPr="00E32E15">
              <w:rPr>
                <w:b/>
                <w:sz w:val="22"/>
                <w:szCs w:val="22"/>
              </w:rPr>
              <w:t xml:space="preserve">Модуль 4. </w:t>
            </w:r>
            <w:r w:rsidR="007861DC">
              <w:rPr>
                <w:rFonts w:eastAsia="Calibri"/>
                <w:b/>
                <w:sz w:val="22"/>
                <w:szCs w:val="22"/>
              </w:rPr>
              <w:t>Осуществление закупки</w:t>
            </w:r>
            <w:r w:rsidRPr="00E32E1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7861DC" w:rsidP="00636A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4A7556" w:rsidRPr="00602879" w:rsidTr="00505DBC">
        <w:tc>
          <w:tcPr>
            <w:tcW w:w="70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7861DC">
            <w:pPr>
              <w:jc w:val="both"/>
            </w:pPr>
            <w:r w:rsidRPr="00E32E15">
              <w:rPr>
                <w:sz w:val="22"/>
                <w:szCs w:val="22"/>
              </w:rPr>
              <w:t xml:space="preserve">Процедуры определения поставщиков (подрядчиков, исполнителей). </w:t>
            </w:r>
            <w:r w:rsidR="00FB1F25">
              <w:rPr>
                <w:sz w:val="22"/>
                <w:szCs w:val="22"/>
              </w:rPr>
              <w:t>Порядок описания объекта закупки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505DB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505DBC" w:rsidP="00636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4A7556" w:rsidP="00636A18">
            <w:pPr>
              <w:jc w:val="center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rPr>
                <w:rFonts w:eastAsia="Calibri"/>
              </w:rPr>
            </w:pPr>
          </w:p>
        </w:tc>
      </w:tr>
      <w:tr w:rsidR="007861DC" w:rsidRPr="00B2316A" w:rsidTr="00505DBC">
        <w:tc>
          <w:tcPr>
            <w:tcW w:w="709" w:type="dxa"/>
            <w:shd w:val="clear" w:color="auto" w:fill="auto"/>
          </w:tcPr>
          <w:p w:rsidR="007861DC" w:rsidRPr="00E32E15" w:rsidRDefault="007861D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</w:tcPr>
          <w:p w:rsidR="007861DC" w:rsidRPr="00E32E15" w:rsidRDefault="00FB1F25" w:rsidP="00636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конкурса: вскрытие конвертов с заявками, рассмотрение Правила оценки заявок на участие в конкурсе. Заключение  контракта</w:t>
            </w:r>
          </w:p>
        </w:tc>
        <w:tc>
          <w:tcPr>
            <w:tcW w:w="708" w:type="dxa"/>
            <w:shd w:val="clear" w:color="auto" w:fill="auto"/>
          </w:tcPr>
          <w:p w:rsidR="007861D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861DC" w:rsidRPr="00E32E15" w:rsidRDefault="00BA293D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61D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61D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61DC" w:rsidRPr="00E32E15" w:rsidRDefault="007861DC" w:rsidP="00636A18">
            <w:pPr>
              <w:jc w:val="both"/>
              <w:rPr>
                <w:rFonts w:eastAsia="Calibri"/>
              </w:rPr>
            </w:pPr>
          </w:p>
        </w:tc>
      </w:tr>
      <w:tr w:rsidR="00FB1F25" w:rsidRPr="00B2316A" w:rsidTr="00505DBC">
        <w:tc>
          <w:tcPr>
            <w:tcW w:w="709" w:type="dxa"/>
            <w:shd w:val="clear" w:color="auto" w:fill="auto"/>
          </w:tcPr>
          <w:p w:rsidR="00FB1F25" w:rsidRPr="00E32E15" w:rsidRDefault="00FB1F25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4962" w:type="dxa"/>
            <w:shd w:val="clear" w:color="auto" w:fill="auto"/>
          </w:tcPr>
          <w:p w:rsidR="00FB1F25" w:rsidRPr="00E32E15" w:rsidRDefault="00FB1F25" w:rsidP="00636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проведения конкурса ограниченным участием, двухэтапного конкурса</w:t>
            </w:r>
          </w:p>
        </w:tc>
        <w:tc>
          <w:tcPr>
            <w:tcW w:w="708" w:type="dxa"/>
            <w:shd w:val="clear" w:color="auto" w:fill="auto"/>
          </w:tcPr>
          <w:p w:rsidR="00FB1F25" w:rsidRPr="00E32E15" w:rsidRDefault="002721F8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B1F25" w:rsidRPr="00E32E15" w:rsidRDefault="00BA293D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B1F25" w:rsidRPr="00E32E15" w:rsidRDefault="002721F8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F25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B1F25" w:rsidRPr="00E32E15" w:rsidRDefault="00FB1F25" w:rsidP="00636A18">
            <w:pPr>
              <w:jc w:val="both"/>
              <w:rPr>
                <w:rFonts w:eastAsia="Calibri"/>
              </w:rPr>
            </w:pPr>
          </w:p>
        </w:tc>
      </w:tr>
      <w:tr w:rsidR="007861DC" w:rsidRPr="00B2316A" w:rsidTr="00505DBC">
        <w:tc>
          <w:tcPr>
            <w:tcW w:w="709" w:type="dxa"/>
            <w:shd w:val="clear" w:color="auto" w:fill="auto"/>
          </w:tcPr>
          <w:p w:rsidR="007861DC" w:rsidRPr="00E32E15" w:rsidRDefault="00FB1F25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4962" w:type="dxa"/>
            <w:shd w:val="clear" w:color="auto" w:fill="auto"/>
          </w:tcPr>
          <w:p w:rsidR="007861DC" w:rsidRPr="00E32E15" w:rsidRDefault="00FB1F25" w:rsidP="00FB1F25">
            <w:pPr>
              <w:jc w:val="both"/>
              <w:rPr>
                <w:sz w:val="22"/>
                <w:szCs w:val="22"/>
              </w:rPr>
            </w:pPr>
            <w:r w:rsidRPr="00E32E15">
              <w:rPr>
                <w:sz w:val="22"/>
                <w:szCs w:val="22"/>
              </w:rPr>
              <w:t>Порядок проведения аукциона в электронной форме</w:t>
            </w:r>
            <w:r>
              <w:rPr>
                <w:sz w:val="22"/>
                <w:szCs w:val="22"/>
              </w:rPr>
              <w:t>: извещения, порядок предоставления документации, разъяснения, внесений изменений</w:t>
            </w:r>
          </w:p>
        </w:tc>
        <w:tc>
          <w:tcPr>
            <w:tcW w:w="708" w:type="dxa"/>
            <w:shd w:val="clear" w:color="auto" w:fill="auto"/>
          </w:tcPr>
          <w:p w:rsidR="007861DC" w:rsidRPr="00E32E15" w:rsidRDefault="002721F8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861DC" w:rsidRPr="00E32E15" w:rsidRDefault="00BA293D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61DC" w:rsidRPr="00E32E15" w:rsidRDefault="002721F8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61D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61DC" w:rsidRPr="00E32E15" w:rsidRDefault="007861DC" w:rsidP="00636A18">
            <w:pPr>
              <w:jc w:val="both"/>
              <w:rPr>
                <w:rFonts w:eastAsia="Calibri"/>
              </w:rPr>
            </w:pPr>
          </w:p>
        </w:tc>
      </w:tr>
      <w:tr w:rsidR="00BA293D" w:rsidRPr="00B2316A" w:rsidTr="00505DBC">
        <w:tc>
          <w:tcPr>
            <w:tcW w:w="709" w:type="dxa"/>
            <w:shd w:val="clear" w:color="auto" w:fill="auto"/>
          </w:tcPr>
          <w:p w:rsidR="00BA293D" w:rsidRPr="00E32E15" w:rsidRDefault="00BA293D" w:rsidP="00B45D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4.5</w:t>
            </w:r>
          </w:p>
        </w:tc>
        <w:tc>
          <w:tcPr>
            <w:tcW w:w="4962" w:type="dxa"/>
            <w:shd w:val="clear" w:color="auto" w:fill="auto"/>
          </w:tcPr>
          <w:p w:rsidR="00BA293D" w:rsidRPr="00E32E15" w:rsidRDefault="00BA293D" w:rsidP="00B45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подачи заявок на участие в электронном аукционе, рассмотрение первых частей заявок. Порядок проведения электронного аукциона. </w:t>
            </w:r>
            <w:r>
              <w:rPr>
                <w:sz w:val="22"/>
                <w:szCs w:val="22"/>
              </w:rPr>
              <w:lastRenderedPageBreak/>
              <w:t>Порядок рассмотрения вторых частей заявок</w:t>
            </w:r>
          </w:p>
        </w:tc>
        <w:tc>
          <w:tcPr>
            <w:tcW w:w="708" w:type="dxa"/>
            <w:shd w:val="clear" w:color="auto" w:fill="auto"/>
          </w:tcPr>
          <w:p w:rsidR="00BA293D" w:rsidRPr="00E32E15" w:rsidRDefault="002721F8" w:rsidP="00B45D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BA293D" w:rsidRPr="00E32E15" w:rsidRDefault="00BA293D" w:rsidP="00B45D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293D" w:rsidRPr="00E32E15" w:rsidRDefault="002721F8" w:rsidP="00B45D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A293D" w:rsidRPr="00E32E15" w:rsidRDefault="004F3345" w:rsidP="00B45D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293D" w:rsidRPr="00E32E15" w:rsidRDefault="00BA293D" w:rsidP="00B45DB3">
            <w:pPr>
              <w:jc w:val="both"/>
              <w:rPr>
                <w:rFonts w:eastAsia="Calibri"/>
              </w:rPr>
            </w:pPr>
          </w:p>
        </w:tc>
      </w:tr>
      <w:tr w:rsidR="007861DC" w:rsidRPr="00B2316A" w:rsidTr="00505DBC">
        <w:tc>
          <w:tcPr>
            <w:tcW w:w="709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lastRenderedPageBreak/>
              <w:t>4.</w:t>
            </w:r>
            <w:r w:rsidR="00BA293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7861DC" w:rsidRPr="00E32E15" w:rsidRDefault="007861DC" w:rsidP="00B45DB3">
            <w:pPr>
              <w:jc w:val="both"/>
            </w:pPr>
            <w:r w:rsidRPr="00E32E15">
              <w:rPr>
                <w:sz w:val="22"/>
                <w:szCs w:val="22"/>
              </w:rPr>
              <w:t xml:space="preserve">Определение поставщика (подрядчика, исполнителя) путем проведения запроса </w:t>
            </w:r>
            <w:r w:rsidR="00BA293D">
              <w:rPr>
                <w:sz w:val="22"/>
                <w:szCs w:val="22"/>
              </w:rPr>
              <w:t>предложений: о</w:t>
            </w:r>
            <w:r w:rsidRPr="00E32E15">
              <w:rPr>
                <w:sz w:val="22"/>
                <w:szCs w:val="22"/>
              </w:rPr>
              <w:t xml:space="preserve">пределения, </w:t>
            </w:r>
            <w:r w:rsidR="00BA293D">
              <w:rPr>
                <w:sz w:val="22"/>
                <w:szCs w:val="22"/>
              </w:rPr>
              <w:t>требования к котировочным заявкам, подача, рассмотрение заявок</w:t>
            </w:r>
          </w:p>
          <w:p w:rsidR="007861DC" w:rsidRPr="00E32E15" w:rsidRDefault="007861DC" w:rsidP="00B45DB3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7861DC" w:rsidRPr="00E32E15" w:rsidRDefault="00505DBC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61DC" w:rsidRPr="00E32E15" w:rsidRDefault="00505DBC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</w:p>
        </w:tc>
      </w:tr>
      <w:tr w:rsidR="007861DC" w:rsidRPr="00B2316A" w:rsidTr="00505DBC">
        <w:tc>
          <w:tcPr>
            <w:tcW w:w="709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4.</w:t>
            </w:r>
            <w:r w:rsidR="00BA293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7861DC" w:rsidRPr="00E32E15" w:rsidRDefault="007861DC" w:rsidP="00BA293D">
            <w:pPr>
              <w:jc w:val="both"/>
            </w:pPr>
            <w:r w:rsidRPr="00E32E15">
              <w:rPr>
                <w:sz w:val="22"/>
                <w:szCs w:val="22"/>
              </w:rPr>
              <w:t xml:space="preserve">Определение поставщика (подрядчика, исполнителя) путем проведения запроса </w:t>
            </w:r>
            <w:r w:rsidR="00BA293D">
              <w:rPr>
                <w:sz w:val="22"/>
                <w:szCs w:val="22"/>
              </w:rPr>
              <w:t>предложений. Определения, извещение, документация, порядок подачи заявки</w:t>
            </w:r>
          </w:p>
        </w:tc>
        <w:tc>
          <w:tcPr>
            <w:tcW w:w="708" w:type="dxa"/>
            <w:shd w:val="clear" w:color="auto" w:fill="auto"/>
          </w:tcPr>
          <w:p w:rsidR="007861DC" w:rsidRPr="00E32E15" w:rsidRDefault="00505DBC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861DC" w:rsidRPr="00E32E15" w:rsidRDefault="00505DBC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61DC" w:rsidRPr="00E32E15" w:rsidRDefault="00505DBC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861DC" w:rsidRPr="00E32E15" w:rsidRDefault="004F3345" w:rsidP="00B45DB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61DC" w:rsidRPr="00E32E15" w:rsidRDefault="007861DC" w:rsidP="00B45DB3">
            <w:pPr>
              <w:jc w:val="both"/>
              <w:rPr>
                <w:rFonts w:eastAsia="Calibri"/>
              </w:rPr>
            </w:pPr>
          </w:p>
        </w:tc>
      </w:tr>
      <w:tr w:rsidR="004A7556" w:rsidRPr="00B2316A" w:rsidTr="00505DBC">
        <w:tc>
          <w:tcPr>
            <w:tcW w:w="709" w:type="dxa"/>
            <w:shd w:val="clear" w:color="auto" w:fill="auto"/>
          </w:tcPr>
          <w:p w:rsidR="004A7556" w:rsidRPr="00E32E15" w:rsidRDefault="004A7556" w:rsidP="00BA293D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4.</w:t>
            </w:r>
            <w:r w:rsidR="00BA293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</w:pPr>
            <w:r w:rsidRPr="00E32E15">
              <w:rPr>
                <w:sz w:val="22"/>
                <w:szCs w:val="22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08" w:type="dxa"/>
            <w:shd w:val="clear" w:color="auto" w:fill="auto"/>
          </w:tcPr>
          <w:p w:rsidR="004A7556" w:rsidRPr="00E32E15" w:rsidRDefault="00505DBC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505DBC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505DBC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jc w:val="both"/>
              <w:rPr>
                <w:rFonts w:eastAsia="Calibri"/>
              </w:rPr>
            </w:pPr>
          </w:p>
        </w:tc>
      </w:tr>
      <w:tr w:rsidR="004A7556" w:rsidRPr="00B2316A" w:rsidTr="00505DBC">
        <w:tc>
          <w:tcPr>
            <w:tcW w:w="709" w:type="dxa"/>
            <w:shd w:val="clear" w:color="auto" w:fill="auto"/>
          </w:tcPr>
          <w:p w:rsidR="004A7556" w:rsidRPr="00E32E15" w:rsidRDefault="004A7556" w:rsidP="00BA293D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4.</w:t>
            </w:r>
            <w:r w:rsidR="00BA293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4A7556" w:rsidRPr="00E32E15" w:rsidRDefault="004A7556" w:rsidP="00636A18">
            <w:pPr>
              <w:jc w:val="both"/>
              <w:rPr>
                <w:b/>
              </w:rPr>
            </w:pPr>
            <w:r w:rsidRPr="00E32E15">
              <w:rPr>
                <w:sz w:val="22"/>
                <w:szCs w:val="22"/>
              </w:rPr>
              <w:t>Требования к участникам закупок, требования к заявкам</w:t>
            </w:r>
            <w:r>
              <w:rPr>
                <w:sz w:val="22"/>
                <w:szCs w:val="22"/>
              </w:rPr>
              <w:t xml:space="preserve">. </w:t>
            </w:r>
            <w:r w:rsidRPr="00E32E15">
              <w:rPr>
                <w:sz w:val="22"/>
                <w:szCs w:val="22"/>
              </w:rPr>
              <w:t xml:space="preserve">Способы защиты от недобросовестных поставщиков. Реестры недобросовестных поставщиков </w:t>
            </w:r>
          </w:p>
          <w:p w:rsidR="004A7556" w:rsidRPr="00E32E15" w:rsidRDefault="004A7556" w:rsidP="00636A18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4A7556" w:rsidRPr="00E32E15" w:rsidRDefault="00505DBC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A7556" w:rsidRPr="00E32E15" w:rsidRDefault="004A7556" w:rsidP="00636A18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556" w:rsidRPr="00E32E15" w:rsidRDefault="00505DBC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7556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56" w:rsidRPr="00E32E15" w:rsidRDefault="004A7556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B2316A" w:rsidTr="00505DBC">
        <w:tc>
          <w:tcPr>
            <w:tcW w:w="709" w:type="dxa"/>
            <w:shd w:val="clear" w:color="auto" w:fill="auto"/>
          </w:tcPr>
          <w:p w:rsidR="00505DBC" w:rsidRPr="00E32E15" w:rsidRDefault="00505DBC" w:rsidP="00BA29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4.10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B45DB3">
            <w:pPr>
              <w:jc w:val="both"/>
            </w:pPr>
            <w:r w:rsidRPr="00E32E15">
              <w:rPr>
                <w:sz w:val="22"/>
                <w:szCs w:val="22"/>
              </w:rPr>
              <w:t>Порядок расчета начальной (максимальной) цены контракта. Методы обоснования начальной (максимальной) цены контракта. Подготовка технического задания</w:t>
            </w:r>
          </w:p>
        </w:tc>
        <w:tc>
          <w:tcPr>
            <w:tcW w:w="708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5DB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B2316A" w:rsidTr="00505DBC">
        <w:tc>
          <w:tcPr>
            <w:tcW w:w="709" w:type="dxa"/>
            <w:shd w:val="clear" w:color="auto" w:fill="auto"/>
          </w:tcPr>
          <w:p w:rsidR="00505DBC" w:rsidRPr="00E32E15" w:rsidRDefault="00505DBC" w:rsidP="00BA29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4.11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B45DB3">
            <w:pPr>
              <w:jc w:val="both"/>
            </w:pPr>
            <w:r w:rsidRPr="00E32E15">
              <w:rPr>
                <w:sz w:val="22"/>
                <w:szCs w:val="22"/>
              </w:rPr>
              <w:t>Применение национального режима при осуществлении закупок. Особенности закупок осуществляемых бюджетным, автономным учреждениями, государственным муниципальным унитарными предприятиями и иными юридическими лицами. Совместные конкурсы и аукционы</w:t>
            </w:r>
          </w:p>
        </w:tc>
        <w:tc>
          <w:tcPr>
            <w:tcW w:w="708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5DB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B2316A" w:rsidTr="00505DBC">
        <w:tc>
          <w:tcPr>
            <w:tcW w:w="709" w:type="dxa"/>
            <w:shd w:val="clear" w:color="auto" w:fill="auto"/>
          </w:tcPr>
          <w:p w:rsidR="00505DBC" w:rsidRPr="00E32E15" w:rsidRDefault="00505DBC" w:rsidP="00BA29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4.12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B45DB3">
            <w:pPr>
              <w:jc w:val="both"/>
            </w:pPr>
            <w:r w:rsidRPr="00E32E15">
              <w:rPr>
                <w:sz w:val="22"/>
                <w:szCs w:val="22"/>
              </w:rPr>
              <w:t>Централизованные закупки. Участие в определении поставщиков.</w:t>
            </w:r>
            <w:r>
              <w:rPr>
                <w:sz w:val="22"/>
                <w:szCs w:val="22"/>
              </w:rPr>
              <w:t xml:space="preserve"> </w:t>
            </w:r>
            <w:r w:rsidRPr="00E32E15">
              <w:rPr>
                <w:sz w:val="22"/>
                <w:szCs w:val="22"/>
              </w:rPr>
              <w:t>Участие учреждений и предприятий уголовно-исполнительной системы в закупках</w:t>
            </w:r>
          </w:p>
        </w:tc>
        <w:tc>
          <w:tcPr>
            <w:tcW w:w="708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5DB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B2316A" w:rsidTr="00505DBC">
        <w:tc>
          <w:tcPr>
            <w:tcW w:w="709" w:type="dxa"/>
            <w:shd w:val="clear" w:color="auto" w:fill="auto"/>
          </w:tcPr>
          <w:p w:rsidR="00505DBC" w:rsidRPr="00E32E15" w:rsidRDefault="00505DBC" w:rsidP="00BA29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4.12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B45DB3">
            <w:pPr>
              <w:jc w:val="both"/>
            </w:pPr>
            <w:r w:rsidRPr="00E32E15">
              <w:rPr>
                <w:sz w:val="22"/>
                <w:szCs w:val="22"/>
              </w:rPr>
              <w:t>«Жизненный цикл технического задания от планирования закупки до исполнения контракт</w:t>
            </w:r>
            <w:proofErr w:type="gramStart"/>
            <w:r w:rsidRPr="00E32E15">
              <w:rPr>
                <w:sz w:val="22"/>
                <w:szCs w:val="22"/>
              </w:rPr>
              <w:t>а(</w:t>
            </w:r>
            <w:proofErr w:type="gramEnd"/>
            <w:r w:rsidRPr="00E32E15">
              <w:rPr>
                <w:sz w:val="22"/>
                <w:szCs w:val="22"/>
              </w:rPr>
              <w:t xml:space="preserve">для контрактных управляющих, сотрудников контрактных служб)». Особенности закупки работ в сфере строительства </w:t>
            </w:r>
          </w:p>
        </w:tc>
        <w:tc>
          <w:tcPr>
            <w:tcW w:w="708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5DB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B2316A" w:rsidTr="00505DBC">
        <w:tc>
          <w:tcPr>
            <w:tcW w:w="709" w:type="dxa"/>
            <w:shd w:val="clear" w:color="auto" w:fill="auto"/>
          </w:tcPr>
          <w:p w:rsidR="00505DBC" w:rsidRPr="00E32E15" w:rsidRDefault="00505DBC" w:rsidP="00BA29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4.14</w:t>
            </w:r>
          </w:p>
        </w:tc>
        <w:tc>
          <w:tcPr>
            <w:tcW w:w="4962" w:type="dxa"/>
            <w:shd w:val="clear" w:color="auto" w:fill="auto"/>
          </w:tcPr>
          <w:p w:rsidR="00505DBC" w:rsidRPr="001938CA" w:rsidRDefault="00505DBC" w:rsidP="00B45DB3">
            <w:pPr>
              <w:pStyle w:val="20"/>
              <w:spacing w:after="0" w:line="240" w:lineRule="auto"/>
              <w:jc w:val="both"/>
            </w:pPr>
            <w:r w:rsidRPr="001938CA">
              <w:rPr>
                <w:sz w:val="22"/>
                <w:szCs w:val="22"/>
              </w:rPr>
              <w:t xml:space="preserve">Типовые ошибки заказчиков при осуществлении закупок. Антидемпинговые меры при осуществлении государственных закупок на конкурентной основе  </w:t>
            </w:r>
          </w:p>
        </w:tc>
        <w:tc>
          <w:tcPr>
            <w:tcW w:w="708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05DBC" w:rsidRDefault="00505DBC" w:rsidP="00636A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5DBC" w:rsidRPr="00E32E15" w:rsidRDefault="004F3345" w:rsidP="00636A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b/>
              </w:rPr>
            </w:pPr>
            <w:r w:rsidRPr="00E32E15">
              <w:rPr>
                <w:rFonts w:eastAsia="Calibri"/>
                <w:b/>
                <w:spacing w:val="5"/>
                <w:sz w:val="22"/>
                <w:szCs w:val="22"/>
              </w:rPr>
              <w:t xml:space="preserve">Модуль 5. </w:t>
            </w:r>
            <w:r>
              <w:rPr>
                <w:rFonts w:eastAsia="Calibri"/>
                <w:b/>
                <w:sz w:val="22"/>
                <w:szCs w:val="22"/>
              </w:rPr>
              <w:t>Контракты</w:t>
            </w:r>
          </w:p>
          <w:p w:rsidR="00505DBC" w:rsidRPr="00E32E15" w:rsidRDefault="00505DBC" w:rsidP="00636A18">
            <w:pPr>
              <w:rPr>
                <w:rFonts w:eastAsia="Calibri"/>
                <w:b/>
                <w:spacing w:val="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 w:rsidRPr="00E32E15">
              <w:rPr>
                <w:rFonts w:eastAsia="Calibri"/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spacing w:val="5"/>
              </w:rPr>
            </w:pP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b/>
                <w:spacing w:val="5"/>
                <w:sz w:val="22"/>
                <w:szCs w:val="22"/>
              </w:rPr>
            </w:pPr>
            <w:r w:rsidRPr="00E32E15">
              <w:rPr>
                <w:sz w:val="22"/>
                <w:szCs w:val="22"/>
              </w:rPr>
              <w:t>Подготовка проектов контрактов. Бюджетно-правовые ограничения при формировании условий контрактов, при заключении, исполнении и прекращении контрактов. Пределы изменения условий, предусмотренных контрактом на стадии его исполнения.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505DBC" w:rsidRDefault="00505DBC" w:rsidP="00636A18">
            <w:pPr>
              <w:jc w:val="center"/>
              <w:rPr>
                <w:rFonts w:eastAsia="Calibri"/>
                <w:spacing w:val="5"/>
                <w:sz w:val="22"/>
                <w:szCs w:val="22"/>
              </w:rPr>
            </w:pPr>
            <w:r w:rsidRPr="00505DBC">
              <w:rPr>
                <w:rFonts w:eastAsia="Calibri"/>
                <w:spacing w:val="5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505DBC" w:rsidRDefault="00505DBC" w:rsidP="00636A18">
            <w:pPr>
              <w:jc w:val="center"/>
              <w:rPr>
                <w:rFonts w:eastAsia="Calibri"/>
                <w:spacing w:val="5"/>
                <w:sz w:val="22"/>
                <w:szCs w:val="22"/>
              </w:rPr>
            </w:pPr>
            <w:r w:rsidRPr="00505DBC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505DBC" w:rsidRDefault="00505DBC" w:rsidP="00636A18">
            <w:pPr>
              <w:jc w:val="center"/>
              <w:rPr>
                <w:rFonts w:eastAsia="Calibri"/>
                <w:spacing w:val="5"/>
                <w:sz w:val="22"/>
                <w:szCs w:val="22"/>
              </w:rPr>
            </w:pPr>
            <w:r w:rsidRPr="00505DBC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4F3345" w:rsidP="00636A18">
            <w:pPr>
              <w:jc w:val="center"/>
              <w:rPr>
                <w:rFonts w:eastAsia="Calibri"/>
                <w:b/>
                <w:spacing w:val="5"/>
                <w:sz w:val="22"/>
                <w:szCs w:val="22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spacing w:val="5"/>
              </w:rPr>
            </w:pP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5.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  <w:spacing w:val="5"/>
              </w:rPr>
            </w:pPr>
            <w:r w:rsidRPr="00E32E15">
              <w:rPr>
                <w:sz w:val="22"/>
                <w:szCs w:val="22"/>
              </w:rPr>
              <w:t>Пределы изменения условий, предусмотренных контрактом на стадии его исполнения. Новые правила в КС. Одностороннее расторжение контракта в КС.</w:t>
            </w:r>
            <w:r w:rsidRPr="00E32E15">
              <w:rPr>
                <w:caps/>
                <w:sz w:val="22"/>
                <w:szCs w:val="22"/>
              </w:rPr>
              <w:t xml:space="preserve"> </w:t>
            </w:r>
            <w:r w:rsidRPr="00E32E15">
              <w:rPr>
                <w:sz w:val="22"/>
                <w:szCs w:val="22"/>
              </w:rPr>
              <w:t xml:space="preserve">Банковское сопровождение контрактов в КС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E32E15">
              <w:rPr>
                <w:rFonts w:eastAsia="Calibri"/>
                <w:spacing w:val="5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E32E15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E32E15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 w:rsidRPr="00E32E15">
              <w:rPr>
                <w:rFonts w:eastAsia="Calibri"/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b/>
                <w:spacing w:val="5"/>
              </w:rPr>
            </w:pP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505DBC">
            <w:pPr>
              <w:jc w:val="both"/>
              <w:rPr>
                <w:rFonts w:eastAsia="Calibri"/>
                <w:b/>
                <w:spacing w:val="5"/>
              </w:rPr>
            </w:pPr>
            <w:r w:rsidRPr="00E32E15">
              <w:rPr>
                <w:rFonts w:eastAsia="Calibri"/>
                <w:b/>
                <w:spacing w:val="5"/>
                <w:sz w:val="22"/>
                <w:szCs w:val="22"/>
              </w:rPr>
              <w:t xml:space="preserve">Модуль 6. </w:t>
            </w:r>
            <w:r>
              <w:rPr>
                <w:rFonts w:eastAsia="Calibri"/>
                <w:b/>
                <w:sz w:val="22"/>
                <w:szCs w:val="22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 w:rsidRPr="00E32E15">
              <w:rPr>
                <w:rFonts w:eastAsia="Calibri"/>
                <w:b/>
                <w:spacing w:val="5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4F3345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  <w:spacing w:val="5"/>
              </w:rPr>
            </w:pPr>
          </w:p>
        </w:tc>
      </w:tr>
      <w:tr w:rsidR="00505DBC" w:rsidRPr="006D5711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jc w:val="both"/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636A1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2E15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 за нарушение законодательства Российской Федерации и иных нормативных правовых актов Российской Федерации в сфере контрактной системы.</w:t>
            </w:r>
          </w:p>
          <w:p w:rsidR="00505DBC" w:rsidRPr="00E32E15" w:rsidRDefault="00505DBC" w:rsidP="00636A18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E32E15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4F3345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</w:p>
        </w:tc>
      </w:tr>
      <w:tr w:rsidR="00505DBC" w:rsidRPr="006D5711" w:rsidTr="00505DBC">
        <w:tc>
          <w:tcPr>
            <w:tcW w:w="70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  <w:r w:rsidRPr="00E32E15">
              <w:rPr>
                <w:rFonts w:eastAsia="Calibri"/>
                <w:sz w:val="22"/>
                <w:szCs w:val="22"/>
              </w:rPr>
              <w:t>6.2</w:t>
            </w:r>
          </w:p>
        </w:tc>
        <w:tc>
          <w:tcPr>
            <w:tcW w:w="4962" w:type="dxa"/>
            <w:shd w:val="clear" w:color="auto" w:fill="auto"/>
          </w:tcPr>
          <w:p w:rsidR="00505DBC" w:rsidRPr="00E32E15" w:rsidRDefault="00505DBC" w:rsidP="00636A18">
            <w:pPr>
              <w:pStyle w:val="a4"/>
              <w:jc w:val="both"/>
              <w:rPr>
                <w:b w:val="0"/>
              </w:rPr>
            </w:pPr>
            <w:r w:rsidRPr="00E32E15">
              <w:rPr>
                <w:b w:val="0"/>
              </w:rPr>
              <w:t>Обжалование действий (бездействий) сторон. Обзор арбитражной практики проведения закупок. Результаты проверок Федеральной антимонопольной службой, выявляемые нарушения. Административная ответственность за нарушения при осуществлении закупок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E32E15">
              <w:rPr>
                <w:rFonts w:eastAsia="Calibri"/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E32E15" w:rsidRDefault="00505DBC" w:rsidP="00636A18">
            <w:pPr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E32E15" w:rsidRDefault="004F3345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E32E15" w:rsidRDefault="00505DBC" w:rsidP="00636A18">
            <w:pPr>
              <w:rPr>
                <w:rFonts w:eastAsia="Calibri"/>
              </w:rPr>
            </w:pP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602879" w:rsidRDefault="00505DBC" w:rsidP="00636A18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505DBC" w:rsidRPr="00602879" w:rsidRDefault="00505DBC" w:rsidP="00636A18">
            <w:pPr>
              <w:rPr>
                <w:rFonts w:eastAsia="Calibri"/>
                <w:b/>
                <w:spacing w:val="5"/>
              </w:rPr>
            </w:pPr>
            <w:r w:rsidRPr="00602879">
              <w:rPr>
                <w:rFonts w:eastAsia="Calibri"/>
                <w:b/>
                <w:spacing w:val="5"/>
                <w:sz w:val="22"/>
                <w:szCs w:val="22"/>
              </w:rPr>
              <w:t>Итоговая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602879">
              <w:rPr>
                <w:rFonts w:eastAsia="Calibri"/>
                <w:spacing w:val="5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spacing w:val="5"/>
              </w:rPr>
            </w:pPr>
            <w:r w:rsidRPr="00602879">
              <w:rPr>
                <w:rFonts w:eastAsia="Calibri"/>
                <w:spacing w:val="5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602879" w:rsidRDefault="004F3345" w:rsidP="00636A18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05DBC" w:rsidRPr="00602879" w:rsidRDefault="00505DBC" w:rsidP="00505DBC">
            <w:pPr>
              <w:rPr>
                <w:rFonts w:eastAsia="Calibri"/>
              </w:rPr>
            </w:pPr>
            <w:r w:rsidRPr="00602879">
              <w:rPr>
                <w:rFonts w:eastAsia="Calibri"/>
                <w:sz w:val="22"/>
                <w:szCs w:val="22"/>
              </w:rPr>
              <w:t>Итогов</w:t>
            </w:r>
            <w:r>
              <w:rPr>
                <w:rFonts w:eastAsia="Calibri"/>
                <w:sz w:val="22"/>
                <w:szCs w:val="22"/>
              </w:rPr>
              <w:t>ое</w:t>
            </w:r>
            <w:r w:rsidRPr="00602879">
              <w:rPr>
                <w:rFonts w:eastAsia="Calibri"/>
                <w:sz w:val="22"/>
                <w:szCs w:val="22"/>
              </w:rPr>
              <w:t xml:space="preserve"> тест</w:t>
            </w:r>
            <w:r>
              <w:rPr>
                <w:rFonts w:eastAsia="Calibri"/>
                <w:sz w:val="22"/>
                <w:szCs w:val="22"/>
              </w:rPr>
              <w:t>ирование</w:t>
            </w:r>
          </w:p>
        </w:tc>
      </w:tr>
      <w:tr w:rsidR="00505DBC" w:rsidRPr="00602879" w:rsidTr="00505DBC">
        <w:tc>
          <w:tcPr>
            <w:tcW w:w="709" w:type="dxa"/>
            <w:shd w:val="clear" w:color="auto" w:fill="auto"/>
          </w:tcPr>
          <w:p w:rsidR="00505DBC" w:rsidRPr="00602879" w:rsidRDefault="00505DBC" w:rsidP="00636A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505DBC" w:rsidRPr="00602879" w:rsidRDefault="00505DBC" w:rsidP="00636A18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  <w:r w:rsidRPr="00602879">
              <w:rPr>
                <w:rFonts w:eastAsia="Calibri"/>
                <w:b/>
                <w:spacing w:val="5"/>
                <w:sz w:val="20"/>
                <w:szCs w:val="20"/>
              </w:rPr>
              <w:t xml:space="preserve">           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b/>
                <w:spacing w:val="5"/>
                <w:sz w:val="20"/>
                <w:szCs w:val="20"/>
              </w:rPr>
            </w:pPr>
            <w:r w:rsidRPr="00602879">
              <w:rPr>
                <w:rFonts w:eastAsia="Calibri"/>
                <w:b/>
                <w:spacing w:val="5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b/>
                <w:spacing w:val="5"/>
                <w:sz w:val="20"/>
                <w:szCs w:val="20"/>
              </w:rPr>
            </w:pPr>
            <w:r>
              <w:rPr>
                <w:rFonts w:eastAsia="Calibri"/>
                <w:b/>
                <w:spacing w:val="5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b/>
                <w:spacing w:val="5"/>
                <w:sz w:val="20"/>
                <w:szCs w:val="20"/>
              </w:rPr>
            </w:pPr>
            <w:r>
              <w:rPr>
                <w:rFonts w:eastAsia="Calibri"/>
                <w:b/>
                <w:spacing w:val="5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DBC" w:rsidRPr="00602879" w:rsidRDefault="00505DBC" w:rsidP="00636A18">
            <w:pPr>
              <w:jc w:val="center"/>
              <w:rPr>
                <w:rFonts w:eastAsia="Calibri"/>
                <w:b/>
                <w:spacing w:val="5"/>
                <w:sz w:val="20"/>
                <w:szCs w:val="20"/>
              </w:rPr>
            </w:pPr>
            <w:r w:rsidRPr="00602879">
              <w:rPr>
                <w:rFonts w:eastAsia="Calibri"/>
                <w:b/>
                <w:spacing w:val="5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5DBC" w:rsidRPr="00602879" w:rsidRDefault="00505DBC" w:rsidP="00636A1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A7556" w:rsidRDefault="004A7556" w:rsidP="004A7556">
      <w:pPr>
        <w:rPr>
          <w:sz w:val="20"/>
          <w:szCs w:val="20"/>
        </w:rPr>
      </w:pPr>
    </w:p>
    <w:p w:rsidR="00644070" w:rsidRDefault="00644070"/>
    <w:sectPr w:rsidR="00644070" w:rsidSect="0064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7556"/>
    <w:rsid w:val="002721F8"/>
    <w:rsid w:val="004A7556"/>
    <w:rsid w:val="004F3345"/>
    <w:rsid w:val="00505DBC"/>
    <w:rsid w:val="00644070"/>
    <w:rsid w:val="00651CCB"/>
    <w:rsid w:val="007861DC"/>
    <w:rsid w:val="00850C80"/>
    <w:rsid w:val="008F633E"/>
    <w:rsid w:val="00BA293D"/>
    <w:rsid w:val="00F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7556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styleId="a4">
    <w:name w:val="Body Text"/>
    <w:basedOn w:val="a"/>
    <w:link w:val="a5"/>
    <w:rsid w:val="004A7556"/>
    <w:pPr>
      <w:jc w:val="center"/>
    </w:pPr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rsid w:val="004A755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Знак2"/>
    <w:basedOn w:val="a"/>
    <w:rsid w:val="004A7556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paragraph" w:styleId="a6">
    <w:name w:val="List Paragraph"/>
    <w:basedOn w:val="a"/>
    <w:uiPriority w:val="34"/>
    <w:qFormat/>
    <w:rsid w:val="004A7556"/>
    <w:pPr>
      <w:ind w:left="708"/>
    </w:pPr>
  </w:style>
  <w:style w:type="paragraph" w:customStyle="1" w:styleId="p3">
    <w:name w:val="p3"/>
    <w:basedOn w:val="a"/>
    <w:rsid w:val="004A7556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A755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A75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2015-08-31T05:23:00Z</dcterms:created>
  <dcterms:modified xsi:type="dcterms:W3CDTF">2015-08-31T06:11:00Z</dcterms:modified>
</cp:coreProperties>
</file>